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22" w:rsidRPr="008D4222" w:rsidRDefault="008D4222" w:rsidP="009F4B76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4222">
        <w:rPr>
          <w:rFonts w:ascii="Arial" w:hAnsi="Arial" w:cs="Arial"/>
          <w:b/>
          <w:sz w:val="32"/>
          <w:szCs w:val="32"/>
        </w:rPr>
        <w:t>06.07.2018Г. № 52</w:t>
      </w:r>
    </w:p>
    <w:p w:rsidR="009F4B76" w:rsidRPr="008D4222" w:rsidRDefault="008D4222" w:rsidP="009F4B76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42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4B76" w:rsidRPr="008D4222" w:rsidRDefault="008D4222" w:rsidP="009F4B76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4222">
        <w:rPr>
          <w:rFonts w:ascii="Arial" w:hAnsi="Arial" w:cs="Arial"/>
          <w:b/>
          <w:sz w:val="32"/>
          <w:szCs w:val="32"/>
        </w:rPr>
        <w:t>ИРКУТСКАЯ ОБЛАСТЬ</w:t>
      </w:r>
    </w:p>
    <w:p w:rsidR="009F4B76" w:rsidRPr="008D4222" w:rsidRDefault="008D4222" w:rsidP="009F4B76">
      <w:pPr>
        <w:tabs>
          <w:tab w:val="left" w:pos="2540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8D422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F4B76" w:rsidRPr="008D4222" w:rsidRDefault="008D4222" w:rsidP="009F4B76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4222">
        <w:rPr>
          <w:rFonts w:ascii="Arial" w:hAnsi="Arial" w:cs="Arial"/>
          <w:b/>
          <w:sz w:val="32"/>
          <w:szCs w:val="32"/>
        </w:rPr>
        <w:t>АДМИНИСТРАЦИЯ МУНИЦИПАЛЬНОГО ОБРАЗОВАНИЯ «ТИХОНОВКА»</w:t>
      </w:r>
    </w:p>
    <w:p w:rsidR="009F4B76" w:rsidRPr="008D4222" w:rsidRDefault="008D4222" w:rsidP="009F4B76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4222">
        <w:rPr>
          <w:rFonts w:ascii="Arial" w:hAnsi="Arial" w:cs="Arial"/>
          <w:b/>
          <w:sz w:val="32"/>
          <w:szCs w:val="32"/>
        </w:rPr>
        <w:t>ГЛАВА</w:t>
      </w:r>
    </w:p>
    <w:p w:rsidR="009F4B76" w:rsidRPr="008D4222" w:rsidRDefault="008D4222" w:rsidP="008D4222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spacing w:val="2"/>
          <w:sz w:val="32"/>
          <w:szCs w:val="32"/>
        </w:rPr>
      </w:pPr>
      <w:r w:rsidRPr="008D4222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F4B76" w:rsidRPr="008D4222" w:rsidRDefault="009F4B76" w:rsidP="009F4B7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9F4B76" w:rsidRPr="008D4222" w:rsidRDefault="008D4222" w:rsidP="008D42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8D4222">
        <w:rPr>
          <w:rFonts w:ascii="Arial" w:eastAsia="Times New Roman" w:hAnsi="Arial" w:cs="Arial"/>
          <w:b/>
          <w:spacing w:val="2"/>
          <w:sz w:val="32"/>
          <w:szCs w:val="32"/>
        </w:rPr>
        <w:t xml:space="preserve">«ОБ УТВЕРЖДЕНИИ МУНИЦИПАЛЬНОЙ ПРОГРАММЫ «ОБ ОКАЗАНИИ ПОМОЩИ ЛИЦАМ, ОСУЖДЕННЫМ К МЕРАМ УГОЛОВНО-ПРАВОВОГО ХАРАКТЕРА БЕЗ </w:t>
      </w:r>
      <w:bookmarkStart w:id="0" w:name="_GoBack"/>
      <w:bookmarkEnd w:id="0"/>
      <w:r w:rsidRPr="008D4222">
        <w:rPr>
          <w:rFonts w:ascii="Arial" w:eastAsia="Times New Roman" w:hAnsi="Arial" w:cs="Arial"/>
          <w:b/>
          <w:spacing w:val="2"/>
          <w:sz w:val="32"/>
          <w:szCs w:val="32"/>
        </w:rPr>
        <w:t>ИЗОЛЯЦИИ ОТ ОБЩЕСТВА И СОДЕЙСТВИИ ИХ СОЦИАЛЬНОЙ РЕАБИЛИТАЦИИ» НА 2018 - 2022 ГОДЫ»</w:t>
      </w:r>
    </w:p>
    <w:p w:rsidR="008D4222" w:rsidRPr="008D4222" w:rsidRDefault="008D4222" w:rsidP="009F4B76">
      <w:pPr>
        <w:tabs>
          <w:tab w:val="left" w:pos="2540"/>
        </w:tabs>
        <w:spacing w:after="0"/>
        <w:rPr>
          <w:rFonts w:ascii="Times New Roman" w:eastAsia="Times New Roman" w:hAnsi="Times New Roman"/>
          <w:spacing w:val="2"/>
          <w:sz w:val="28"/>
          <w:szCs w:val="28"/>
        </w:rPr>
      </w:pPr>
    </w:p>
    <w:p w:rsidR="009F4B76" w:rsidRPr="008D4222" w:rsidRDefault="009F4B76" w:rsidP="008D4222">
      <w:pPr>
        <w:tabs>
          <w:tab w:val="left" w:pos="2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В соответствии со статьей 179 Бюджетного кодекса Российской Федерации в целях снижения уровня рецидивной преступности среди лиц, отбывших н</w:t>
      </w:r>
      <w:r w:rsidR="005A7A94" w:rsidRPr="008D4222">
        <w:rPr>
          <w:rFonts w:ascii="Arial" w:eastAsia="Times New Roman" w:hAnsi="Arial" w:cs="Arial"/>
          <w:spacing w:val="2"/>
          <w:sz w:val="24"/>
          <w:szCs w:val="24"/>
        </w:rPr>
        <w:t>аказание в виде лишения свободы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и лиц, осужденных к мерам уголовно-правового хар</w:t>
      </w:r>
      <w:r w:rsidR="005A7A94" w:rsidRPr="008D4222">
        <w:rPr>
          <w:rFonts w:ascii="Arial" w:eastAsia="Times New Roman" w:hAnsi="Arial" w:cs="Arial"/>
          <w:spacing w:val="2"/>
          <w:sz w:val="24"/>
          <w:szCs w:val="24"/>
        </w:rPr>
        <w:t>актера без изоляции от общества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и содействия их социальной реабилитации, в соответствии с Уставом МО «Тихоновка»</w:t>
      </w:r>
    </w:p>
    <w:p w:rsidR="008D4222" w:rsidRPr="008D4222" w:rsidRDefault="008D4222" w:rsidP="008D4222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F4B76" w:rsidRPr="008D4222" w:rsidRDefault="008D4222" w:rsidP="008D4222">
      <w:pPr>
        <w:spacing w:after="0"/>
        <w:ind w:firstLine="709"/>
        <w:jc w:val="center"/>
        <w:rPr>
          <w:rFonts w:ascii="Arial" w:eastAsia="Times New Roman" w:hAnsi="Arial" w:cs="Arial"/>
          <w:spacing w:val="2"/>
          <w:sz w:val="30"/>
          <w:szCs w:val="30"/>
        </w:rPr>
      </w:pPr>
      <w:r w:rsidRPr="008D4222">
        <w:rPr>
          <w:rFonts w:ascii="Arial" w:hAnsi="Arial" w:cs="Arial"/>
          <w:b/>
          <w:sz w:val="30"/>
          <w:szCs w:val="30"/>
        </w:rPr>
        <w:t>ПОСТАНОВЛЯЮ:</w:t>
      </w:r>
    </w:p>
    <w:p w:rsidR="008D4222" w:rsidRPr="008D4222" w:rsidRDefault="008D4222" w:rsidP="008D4222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8D4222" w:rsidRPr="008D4222" w:rsidRDefault="009F4B76" w:rsidP="008D4222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8D4222" w:rsidRPr="008D4222">
        <w:rPr>
          <w:rFonts w:ascii="Arial" w:eastAsia="Times New Roman" w:hAnsi="Arial" w:cs="Arial"/>
          <w:spacing w:val="2"/>
          <w:sz w:val="24"/>
          <w:szCs w:val="24"/>
        </w:rPr>
        <w:t>Утвердить муниципальную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программу «Об оказании помощи лицам, осужденным к мерам уголовно-правового характера без изоляции от общества, и содействии их социальной реабилитации» на 2018- 2022 годы. (Приложение №1)</w:t>
      </w:r>
    </w:p>
    <w:p w:rsidR="009F4B76" w:rsidRPr="008D4222" w:rsidRDefault="009F4B76" w:rsidP="008D4222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2. Установить, что исполнение расходных обязательств, возникающих в результате принятия настоящего решения, осуществляется Администрацией МО «Тихоновка» самостоятельно за счет средств </w:t>
      </w:r>
      <w:r w:rsidR="008D4222" w:rsidRPr="008D4222">
        <w:rPr>
          <w:rFonts w:ascii="Arial" w:eastAsia="Times New Roman" w:hAnsi="Arial" w:cs="Arial"/>
          <w:spacing w:val="2"/>
          <w:sz w:val="24"/>
          <w:szCs w:val="24"/>
        </w:rPr>
        <w:t>местного бюджета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3. Опубликовать настоящее постановление в средствах массовой информации.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4. Настоящее </w:t>
      </w:r>
      <w:r w:rsidR="008D4222" w:rsidRPr="008D4222">
        <w:rPr>
          <w:rFonts w:ascii="Arial" w:eastAsia="Times New Roman" w:hAnsi="Arial" w:cs="Arial"/>
          <w:spacing w:val="2"/>
          <w:sz w:val="24"/>
          <w:szCs w:val="24"/>
        </w:rPr>
        <w:t>постановление вступает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в силу со дня его официального опубликования.</w:t>
      </w:r>
    </w:p>
    <w:p w:rsidR="009F4B76" w:rsidRPr="008D4222" w:rsidRDefault="009F4B76" w:rsidP="009F4B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9F4B76" w:rsidRPr="008D4222" w:rsidRDefault="009F4B76" w:rsidP="009F4B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8D4222" w:rsidRPr="008D4222" w:rsidRDefault="009F4B76" w:rsidP="009F4B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Глава</w:t>
      </w:r>
      <w:r w:rsidR="008D4222"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МО «Тихоновка»</w:t>
      </w:r>
    </w:p>
    <w:p w:rsidR="009F4B76" w:rsidRPr="008D4222" w:rsidRDefault="008D4222" w:rsidP="009F4B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Ск</w:t>
      </w:r>
      <w:r w:rsidR="009F4B76" w:rsidRPr="008D4222">
        <w:rPr>
          <w:rFonts w:ascii="Arial" w:eastAsia="Times New Roman" w:hAnsi="Arial" w:cs="Arial"/>
          <w:spacing w:val="2"/>
          <w:sz w:val="24"/>
          <w:szCs w:val="24"/>
        </w:rPr>
        <w:t>оробогатова М.В.</w:t>
      </w:r>
    </w:p>
    <w:p w:rsidR="009F4B76" w:rsidRPr="008D4222" w:rsidRDefault="009F4B76" w:rsidP="009F4B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7453D" w:rsidRPr="008D4222" w:rsidRDefault="00C7453D" w:rsidP="009F4B76">
      <w:pPr>
        <w:tabs>
          <w:tab w:val="left" w:pos="597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4B76" w:rsidRPr="008D4222" w:rsidRDefault="009F4B76" w:rsidP="009F4B76">
      <w:pPr>
        <w:tabs>
          <w:tab w:val="left" w:pos="5970"/>
        </w:tabs>
        <w:spacing w:after="0"/>
        <w:jc w:val="right"/>
        <w:rPr>
          <w:rFonts w:ascii="Courier New" w:hAnsi="Courier New" w:cs="Courier New"/>
        </w:rPr>
      </w:pPr>
      <w:r w:rsidRPr="008D4222">
        <w:rPr>
          <w:rFonts w:ascii="Courier New" w:hAnsi="Courier New" w:cs="Courier New"/>
        </w:rPr>
        <w:t>Приложение № 1</w:t>
      </w:r>
    </w:p>
    <w:p w:rsidR="009F4B76" w:rsidRPr="008D4222" w:rsidRDefault="009F4B76" w:rsidP="009F4B76">
      <w:pPr>
        <w:tabs>
          <w:tab w:val="left" w:pos="5970"/>
        </w:tabs>
        <w:spacing w:after="0"/>
        <w:jc w:val="right"/>
        <w:rPr>
          <w:rFonts w:ascii="Courier New" w:hAnsi="Courier New" w:cs="Courier New"/>
        </w:rPr>
      </w:pPr>
      <w:r w:rsidRPr="008D4222">
        <w:rPr>
          <w:rFonts w:ascii="Courier New" w:hAnsi="Courier New" w:cs="Courier New"/>
        </w:rPr>
        <w:t xml:space="preserve"> к постановлению № 52</w:t>
      </w:r>
    </w:p>
    <w:p w:rsidR="009F4B76" w:rsidRPr="008D4222" w:rsidRDefault="009F4B76" w:rsidP="009F4B76">
      <w:pPr>
        <w:tabs>
          <w:tab w:val="left" w:pos="5970"/>
        </w:tabs>
        <w:spacing w:after="0"/>
        <w:jc w:val="right"/>
        <w:rPr>
          <w:rFonts w:ascii="Courier New" w:hAnsi="Courier New" w:cs="Courier New"/>
        </w:rPr>
      </w:pPr>
      <w:r w:rsidRPr="008D4222">
        <w:rPr>
          <w:rFonts w:ascii="Courier New" w:hAnsi="Courier New" w:cs="Courier New"/>
        </w:rPr>
        <w:lastRenderedPageBreak/>
        <w:t>от 06.07. 2018г.</w:t>
      </w:r>
      <w:bookmarkStart w:id="1" w:name="Par48"/>
      <w:bookmarkEnd w:id="1"/>
    </w:p>
    <w:p w:rsidR="00AE6E4F" w:rsidRPr="008D4222" w:rsidRDefault="008D4222" w:rsidP="00AE6E4F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</w:rPr>
      </w:pPr>
      <w:r w:rsidRPr="008D4222">
        <w:rPr>
          <w:rFonts w:ascii="Arial" w:eastAsia="Times New Roman" w:hAnsi="Arial" w:cs="Arial"/>
          <w:b/>
          <w:spacing w:val="2"/>
          <w:sz w:val="30"/>
          <w:szCs w:val="30"/>
        </w:rPr>
        <w:t>ПРОГРАММА</w:t>
      </w:r>
    </w:p>
    <w:p w:rsidR="008D4222" w:rsidRPr="008D4222" w:rsidRDefault="009F4B76" w:rsidP="008D4222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</w:rPr>
      </w:pPr>
      <w:r w:rsidRPr="008D4222">
        <w:rPr>
          <w:rFonts w:ascii="Arial" w:eastAsia="Times New Roman" w:hAnsi="Arial" w:cs="Arial"/>
          <w:spacing w:val="2"/>
          <w:sz w:val="30"/>
          <w:szCs w:val="30"/>
        </w:rPr>
        <w:t>«Об оказании помощи лицам, осужденным к мерам уголовно-правового характера без изоляции от общества, и содействии их социальной реабилитации» на 2018 - 2022годы</w:t>
      </w:r>
    </w:p>
    <w:p w:rsidR="00AE6E4F" w:rsidRPr="008D4222" w:rsidRDefault="009F4B76" w:rsidP="008D4222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</w:rPr>
      </w:pPr>
      <w:r w:rsidRPr="008D4222">
        <w:rPr>
          <w:rFonts w:ascii="Arial" w:eastAsia="Times New Roman" w:hAnsi="Arial" w:cs="Arial"/>
          <w:spacing w:val="2"/>
          <w:sz w:val="30"/>
          <w:szCs w:val="30"/>
        </w:rPr>
        <w:t>(далее - Программа)</w:t>
      </w:r>
    </w:p>
    <w:p w:rsidR="008D4222" w:rsidRPr="008D4222" w:rsidRDefault="008D4222" w:rsidP="00AE6E4F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9F4B76" w:rsidRPr="008D4222" w:rsidRDefault="009F4B76" w:rsidP="00AE6E4F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b/>
          <w:spacing w:val="2"/>
          <w:sz w:val="24"/>
          <w:szCs w:val="24"/>
        </w:rPr>
        <w:t>Паспорт программы</w:t>
      </w:r>
    </w:p>
    <w:p w:rsidR="009F4B76" w:rsidRPr="008D4222" w:rsidRDefault="009F4B76" w:rsidP="009F4B76">
      <w:pPr>
        <w:shd w:val="clear" w:color="auto" w:fill="FFFFFF"/>
        <w:spacing w:after="0" w:line="315" w:lineRule="atLeast"/>
        <w:ind w:left="-567" w:firstLine="567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49"/>
        <w:gridCol w:w="5457"/>
      </w:tblGrid>
      <w:tr w:rsidR="008D4222" w:rsidRPr="008D4222" w:rsidTr="009F4B76">
        <w:trPr>
          <w:trHeight w:val="15"/>
        </w:trPr>
        <w:tc>
          <w:tcPr>
            <w:tcW w:w="4066" w:type="dxa"/>
            <w:hideMark/>
          </w:tcPr>
          <w:p w:rsidR="009F4B76" w:rsidRPr="008D4222" w:rsidRDefault="009F4B76">
            <w:pPr>
              <w:spacing w:after="0" w:line="240" w:lineRule="auto"/>
            </w:pPr>
          </w:p>
        </w:tc>
        <w:tc>
          <w:tcPr>
            <w:tcW w:w="370" w:type="dxa"/>
            <w:hideMark/>
          </w:tcPr>
          <w:p w:rsidR="009F4B76" w:rsidRPr="008D4222" w:rsidRDefault="009F4B76">
            <w:pPr>
              <w:spacing w:after="0" w:line="240" w:lineRule="auto"/>
            </w:pPr>
          </w:p>
        </w:tc>
        <w:tc>
          <w:tcPr>
            <w:tcW w:w="6653" w:type="dxa"/>
            <w:hideMark/>
          </w:tcPr>
          <w:p w:rsidR="009F4B76" w:rsidRPr="008D4222" w:rsidRDefault="009F4B76">
            <w:pPr>
              <w:spacing w:after="0" w:line="240" w:lineRule="auto"/>
            </w:pP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Программа «Об оказании помощи лицам, осужденным к мерам уголовно-правового характера без изоляции от общества, и содействии их социальной реабилитации» на 2018 - 2022 годы</w:t>
            </w: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ДАТА ПРИНЯТИЯ РЕШЕНИЯ О РАЗРАБОТКЕ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C7453D" w:rsidP="00C7453D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 xml:space="preserve"> </w:t>
            </w:r>
            <w:r w:rsidR="008D4222" w:rsidRPr="008D4222">
              <w:rPr>
                <w:rFonts w:ascii="Courier New" w:eastAsia="Times New Roman" w:hAnsi="Courier New" w:cs="Courier New"/>
              </w:rPr>
              <w:t>Постановление Глава</w:t>
            </w:r>
            <w:r w:rsidR="005A7A94" w:rsidRPr="008D4222">
              <w:rPr>
                <w:rFonts w:ascii="Courier New" w:eastAsia="Times New Roman" w:hAnsi="Courier New" w:cs="Courier New"/>
              </w:rPr>
              <w:t xml:space="preserve"> МО "Тихоновка"</w:t>
            </w:r>
            <w:r w:rsidRPr="008D4222">
              <w:rPr>
                <w:rFonts w:ascii="Courier New" w:eastAsia="Times New Roman" w:hAnsi="Courier New" w:cs="Courier New"/>
              </w:rPr>
              <w:t xml:space="preserve"> </w:t>
            </w:r>
            <w:r w:rsidR="009F4B76" w:rsidRPr="008D4222">
              <w:rPr>
                <w:rFonts w:ascii="Courier New" w:eastAsia="Times New Roman" w:hAnsi="Courier New" w:cs="Courier New"/>
              </w:rPr>
              <w:t xml:space="preserve">  № </w:t>
            </w:r>
            <w:r w:rsidRPr="008D4222">
              <w:rPr>
                <w:rFonts w:ascii="Courier New" w:eastAsia="Times New Roman" w:hAnsi="Courier New" w:cs="Courier New"/>
              </w:rPr>
              <w:t>52</w:t>
            </w:r>
            <w:r w:rsidR="005A7A94" w:rsidRPr="008D4222">
              <w:rPr>
                <w:rFonts w:ascii="Courier New" w:eastAsia="Times New Roman" w:hAnsi="Courier New" w:cs="Courier New"/>
              </w:rPr>
              <w:t xml:space="preserve"> от 06.07.2018г</w:t>
            </w: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 w:rsidP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ЦЕЛЬ И 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</w:p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222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цель Программы:</w:t>
            </w:r>
          </w:p>
          <w:p w:rsidR="008D4222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снижение уровня рецидивной преступности на территории МО «Тихоновка»;</w:t>
            </w:r>
          </w:p>
          <w:p w:rsidR="008D4222" w:rsidRPr="008D4222" w:rsidRDefault="008D4222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 xml:space="preserve"> </w:t>
            </w:r>
            <w:r w:rsidR="009F4B76" w:rsidRPr="008D4222">
              <w:rPr>
                <w:rFonts w:ascii="Courier New" w:eastAsia="Times New Roman" w:hAnsi="Courier New" w:cs="Courier New"/>
              </w:rPr>
              <w:t>задачи Программы:</w:t>
            </w:r>
          </w:p>
          <w:p w:rsidR="008D4222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профилактика и предотвращение рецидивной преступности, в том числе среди несовершеннолетних, организация и оказание социально-психологической помощи;</w:t>
            </w:r>
          </w:p>
          <w:p w:rsidR="008D4222" w:rsidRPr="008D4222" w:rsidRDefault="008D4222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совершенствование нормативно</w:t>
            </w:r>
            <w:r w:rsidR="009F4B76" w:rsidRPr="008D4222">
              <w:rPr>
                <w:rFonts w:ascii="Courier New" w:eastAsia="Times New Roman" w:hAnsi="Courier New" w:cs="Courier New"/>
              </w:rPr>
              <w:t>-правовой базы по вопросам адаптации лиц, освобожденных из мест лишения свободы, и лиц, осужденных к мерам уголовно-правового характера без изоляции от общества;</w:t>
            </w:r>
          </w:p>
          <w:p w:rsidR="009F4B76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развитие информационно-справочной системы по вопросам оказания социальной помощи лицам, оказавшимся в трудной жизненной ситуации</w:t>
            </w: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222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СРОКИ И ЭТАПЫ РЕАЛИЗАЦИИ</w:t>
            </w:r>
          </w:p>
          <w:p w:rsidR="009F4B76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222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2018 - 2022годы.</w:t>
            </w:r>
          </w:p>
          <w:p w:rsidR="009F4B76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Программа реализуется в один этап</w:t>
            </w: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222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ВАЖНЕЙШИЕ ЦЕЛЕВЫЕ ИНДИКАТОРЫ И ПОКАЗАТЕЛИ</w:t>
            </w:r>
          </w:p>
          <w:p w:rsidR="009F4B76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lastRenderedPageBreak/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lastRenderedPageBreak/>
              <w:t xml:space="preserve">уровень рецидивной преступности среди лиц, осужденных к мерам уголовно-правового характера без изоляции от общества (процентное отношение количества осужденных, совершивших повторные преступления после постановки на учет в уголовно-исполнительных </w:t>
            </w:r>
            <w:r w:rsidRPr="008D4222">
              <w:rPr>
                <w:rFonts w:ascii="Courier New" w:eastAsia="Times New Roman" w:hAnsi="Courier New" w:cs="Courier New"/>
              </w:rPr>
              <w:lastRenderedPageBreak/>
              <w:t>инспекциях, к количеству осужденных, состоявших на учете в уголовно-исполнительных инспекциях в отчетном периоде);</w:t>
            </w:r>
          </w:p>
          <w:p w:rsidR="008D4222" w:rsidRPr="008D4222" w:rsidRDefault="008D4222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222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ОБЪЁМЫ И ИСТОЧНИКИ</w:t>
            </w:r>
          </w:p>
          <w:p w:rsidR="008D4222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ФИНАНСИРОВАНИЯ</w:t>
            </w:r>
          </w:p>
          <w:p w:rsidR="009F4B76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ПРОГРАММНЫХ МЕРОПРИЯТИЙ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объем финансирования Программы за счет средств местного бюджета составляет 25 тыс. рублей, в том числе:</w:t>
            </w:r>
          </w:p>
          <w:p w:rsidR="008D4222" w:rsidRPr="008D4222" w:rsidRDefault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в 2018 году – 5 тыс. рублей,</w:t>
            </w:r>
          </w:p>
          <w:p w:rsidR="008D4222" w:rsidRPr="008D4222" w:rsidRDefault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в 2019 году - 5 тыс. рублей,</w:t>
            </w:r>
          </w:p>
          <w:p w:rsidR="008D4222" w:rsidRPr="008D4222" w:rsidRDefault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в 2020 году – 5 тыс. рублей,</w:t>
            </w:r>
          </w:p>
          <w:p w:rsidR="009F4B76" w:rsidRPr="008D4222" w:rsidRDefault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в 2021 году – 5 тыс. рублей,</w:t>
            </w:r>
          </w:p>
          <w:p w:rsidR="009F4B76" w:rsidRPr="008D4222" w:rsidRDefault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в 2022году – 5 тыс. рублей</w:t>
            </w: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222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ПОКАЗАТЕЛИ</w:t>
            </w:r>
          </w:p>
          <w:p w:rsidR="008D4222" w:rsidRPr="008D4222" w:rsidRDefault="008D4222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СОЦИАЛЬНО-ЭКОНОМИЧЕСКОЙ</w:t>
            </w:r>
          </w:p>
          <w:p w:rsidR="008D4222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ЭФФЕКТИВНОСТИ РЕАЛИЗАЦИИ</w:t>
            </w:r>
          </w:p>
          <w:p w:rsidR="009F4B76" w:rsidRPr="008D4222" w:rsidRDefault="009F4B76" w:rsidP="008D4222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отношение степени достижения основных целевых индикаторов (показателей) Программы к уровню ее финансирования</w:t>
            </w: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D4222" w:rsidRPr="008D4222" w:rsidTr="009F4B7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СИСТЕМА ОРГАНИЗАЦИИ</w:t>
            </w:r>
          </w:p>
          <w:p w:rsidR="009F4B76" w:rsidRPr="008D4222" w:rsidRDefault="009F4B76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КОНТРОЛЯ ЗА ХОДОМ 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B76" w:rsidRPr="008D4222" w:rsidRDefault="009F4B76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-</w:t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  <w:r w:rsidRPr="008D4222">
              <w:rPr>
                <w:rFonts w:ascii="Courier New" w:eastAsia="Times New Roman" w:hAnsi="Courier New" w:cs="Courier New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222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общее руководство и контроль за ходом реализации Программы осуществляет администрация МО «</w:t>
            </w:r>
            <w:r w:rsidR="00A617B9" w:rsidRPr="008D4222">
              <w:rPr>
                <w:rFonts w:ascii="Courier New" w:eastAsia="Times New Roman" w:hAnsi="Courier New" w:cs="Courier New"/>
              </w:rPr>
              <w:t>Тихоновка</w:t>
            </w:r>
            <w:r w:rsidRPr="008D4222">
              <w:rPr>
                <w:rFonts w:ascii="Courier New" w:eastAsia="Times New Roman" w:hAnsi="Courier New" w:cs="Courier New"/>
              </w:rPr>
              <w:t>».</w:t>
            </w:r>
          </w:p>
          <w:p w:rsidR="009F4B76" w:rsidRPr="008D4222" w:rsidRDefault="009F4B76" w:rsidP="008D422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D4222">
              <w:rPr>
                <w:rFonts w:ascii="Courier New" w:eastAsia="Times New Roman" w:hAnsi="Courier New" w:cs="Courier New"/>
              </w:rPr>
              <w:t>Ответственные исполнители Программы осуществляют руководство и контроль за ходом реализации соответствующих программных мероприятий.</w:t>
            </w:r>
          </w:p>
        </w:tc>
      </w:tr>
    </w:tbl>
    <w:p w:rsidR="009F4B76" w:rsidRPr="008D4222" w:rsidRDefault="009F4B76" w:rsidP="009F4B76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F4B76" w:rsidRPr="008D4222" w:rsidRDefault="009F4B76" w:rsidP="008D422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1. Основная цель и задачи программы, сроки и этапы её реализации</w:t>
      </w:r>
    </w:p>
    <w:p w:rsidR="008D4222" w:rsidRPr="008D4222" w:rsidRDefault="008D4222" w:rsidP="008D4222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Целью Программы является снижение уровня рецидивной преступности на территории МО «</w:t>
      </w:r>
      <w:r w:rsidR="00A617B9" w:rsidRPr="008D4222">
        <w:rPr>
          <w:rFonts w:ascii="Arial" w:eastAsia="Times New Roman" w:hAnsi="Arial" w:cs="Arial"/>
          <w:spacing w:val="2"/>
          <w:sz w:val="24"/>
          <w:szCs w:val="24"/>
        </w:rPr>
        <w:t>Тихоновка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».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Для достижения этой цели необходимо решение следующих задач: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профилактика и предотвращение рецидивной преступности, в том числе среди несовершеннолетних, организация и оказание социально-психологической помощи;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совершенствование региональной нормативно-правовой базы по вопросам адаптации лиц, освобожденных из мест лишения свободы, и лиц, осужденных к мерам уголовно-правового характера без изоляции от общества;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информационно-справочной системы по вопросам оказания социальной помощи лицам, оказавшимся в трудной жизненной ситуации.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Программа реализуется с 2018 по 2022 год. Начало реализации Программы - </w:t>
      </w:r>
      <w:r w:rsidR="00A617B9" w:rsidRPr="008D4222">
        <w:rPr>
          <w:rFonts w:ascii="Arial" w:eastAsia="Times New Roman" w:hAnsi="Arial" w:cs="Arial"/>
          <w:spacing w:val="2"/>
          <w:sz w:val="24"/>
          <w:szCs w:val="24"/>
        </w:rPr>
        <w:t>0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A617B9" w:rsidRPr="008D4222">
        <w:rPr>
          <w:rFonts w:ascii="Arial" w:eastAsia="Times New Roman" w:hAnsi="Arial" w:cs="Arial"/>
          <w:spacing w:val="2"/>
          <w:sz w:val="24"/>
          <w:szCs w:val="24"/>
        </w:rPr>
        <w:t>.08.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2018 года, окончание - </w:t>
      </w:r>
      <w:r w:rsidR="00F13DA6" w:rsidRPr="008D4222">
        <w:rPr>
          <w:rFonts w:ascii="Arial" w:eastAsia="Times New Roman" w:hAnsi="Arial" w:cs="Arial"/>
          <w:spacing w:val="2"/>
          <w:sz w:val="24"/>
          <w:szCs w:val="24"/>
        </w:rPr>
        <w:t>31.12.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2022 года.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Программа реализуется в один этап.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F4B76" w:rsidRPr="008D4222" w:rsidRDefault="009F4B76" w:rsidP="008D422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2. Целевые индикаторы и показатели, характеризующие ежегодный ход и итоги реализации программы</w:t>
      </w:r>
    </w:p>
    <w:p w:rsidR="008D4222" w:rsidRPr="008D4222" w:rsidRDefault="008D4222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lastRenderedPageBreak/>
        <w:t>Для обеспечения количественной оценки степени достижения поставленной цели Программы применяются следующие целевые индикаторы (показатели) ожидаемых результатов реализации программных мероприятий: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уровень рецидивной преступности среди лиц, осужденных к мерам уголовно-правового характера без изоляции от общества (процентное отношение количества осужденных, совершивших повторные преступления после постановки на учет в уголовно-исполнительных инспекциях, к количеству осужденных, состоявших на учете в уголовно-исполнительных инспекциях в отчетном периоде);</w:t>
      </w:r>
    </w:p>
    <w:p w:rsidR="008D4222" w:rsidRPr="008D4222" w:rsidRDefault="008D4222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F4B76" w:rsidRPr="008D4222" w:rsidRDefault="009F4B76" w:rsidP="008D422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3. Перечень программных мероприятий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Программные мероприятия направлены на реализацию поставленной цели и решение поставленных задач.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Перечень программных мероприятий по реализации: финансовая поддержка в виде оплаты государственной пошлины за оформление паспорта российского образца;</w:t>
      </w:r>
      <w:r w:rsidR="005A7A94"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обеспечение трудовой занятости, консультация по различным вопросам.</w:t>
      </w:r>
    </w:p>
    <w:p w:rsidR="009F4B76" w:rsidRPr="008D4222" w:rsidRDefault="009F4B76" w:rsidP="008D422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4. Обоснование ресурсного обеспечения программы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Мероприятия Программы финансируются за счет средств местного бюджета.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Общий объём финансирования Программы за счет средств областного бюджета составляет 25 тыс. рублей, в том числе)</w:t>
      </w:r>
    </w:p>
    <w:p w:rsidR="008D4222" w:rsidRPr="008D4222" w:rsidRDefault="008D4222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в 2018 году - 5 тыс. рублей,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в 2019 году - 5 тыс. рублей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в 2020 году - 5 тыс. рублей,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в 2021 году - 5 тыс. рублей,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в 2022 году - 5 тыс. рублей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5. Механизм реализации программы</w:t>
      </w:r>
    </w:p>
    <w:p w:rsidR="008D4222" w:rsidRPr="008D4222" w:rsidRDefault="008D4222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Координацию и мониторинг хода реализации Программы </w:t>
      </w:r>
      <w:r w:rsidR="008D4222" w:rsidRPr="008D4222">
        <w:rPr>
          <w:rFonts w:ascii="Arial" w:eastAsia="Times New Roman" w:hAnsi="Arial" w:cs="Arial"/>
          <w:spacing w:val="2"/>
          <w:sz w:val="24"/>
          <w:szCs w:val="24"/>
        </w:rPr>
        <w:t>осуществляет –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администрация МО «</w:t>
      </w:r>
      <w:r w:rsidR="00A617B9" w:rsidRPr="008D4222">
        <w:rPr>
          <w:rFonts w:ascii="Arial" w:eastAsia="Times New Roman" w:hAnsi="Arial" w:cs="Arial"/>
          <w:spacing w:val="2"/>
          <w:sz w:val="24"/>
          <w:szCs w:val="24"/>
        </w:rPr>
        <w:t>Тихоновка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».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В ходе реализации </w:t>
      </w:r>
      <w:r w:rsidR="008D4222" w:rsidRPr="008D4222">
        <w:rPr>
          <w:rFonts w:ascii="Arial" w:eastAsia="Times New Roman" w:hAnsi="Arial" w:cs="Arial"/>
          <w:spacing w:val="2"/>
          <w:sz w:val="24"/>
          <w:szCs w:val="24"/>
        </w:rPr>
        <w:t>Программы: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осуществляет контроль за ходом реализации программных </w:t>
      </w:r>
      <w:r w:rsidR="008D4222" w:rsidRPr="008D4222">
        <w:rPr>
          <w:rFonts w:ascii="Arial" w:eastAsia="Times New Roman" w:hAnsi="Arial" w:cs="Arial"/>
          <w:spacing w:val="2"/>
          <w:sz w:val="24"/>
          <w:szCs w:val="24"/>
        </w:rPr>
        <w:t>мероприятий; по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мере необходимости уточняет состав исполнителей и вносит в установленном порядке предложения о корректировке Программы на рассмотрение администрации МО «</w:t>
      </w:r>
      <w:r w:rsidR="00A617B9" w:rsidRPr="008D4222">
        <w:rPr>
          <w:rFonts w:ascii="Arial" w:eastAsia="Times New Roman" w:hAnsi="Arial" w:cs="Arial"/>
          <w:spacing w:val="2"/>
          <w:sz w:val="24"/>
          <w:szCs w:val="24"/>
        </w:rPr>
        <w:t>Тихоновка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»</w:t>
      </w:r>
      <w:r w:rsidR="008D4222"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в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течение всего периода реализации Программы осуществляются ежегодные мониторинги реализации Программы.</w:t>
      </w:r>
    </w:p>
    <w:p w:rsidR="008D4222" w:rsidRPr="008D4222" w:rsidRDefault="008D4222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F4B76" w:rsidRPr="008D4222" w:rsidRDefault="009F4B76" w:rsidP="008D422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6. Оценка социально-экономической эффективности реализации программы</w:t>
      </w:r>
    </w:p>
    <w:p w:rsidR="008D4222" w:rsidRPr="008D4222" w:rsidRDefault="008D4222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lastRenderedPageBreak/>
        <w:t>Реализация мероприятий, предусмотренных Программой, будет способствовать: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снижению роста рецидивной преступности;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расширению сферы оказания социальной помощи лицам, отбывшим наказание в исправительных учреждениях, и лицам, осужденным к мерам уголовно-правового характера без изоляции от общества;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созданию условий, исключающих распространение в обществе криминальной субкультуры</w:t>
      </w:r>
    </w:p>
    <w:p w:rsidR="008D4222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созданию системы регламентированных стимулов </w:t>
      </w:r>
      <w:proofErr w:type="spellStart"/>
      <w:r w:rsidRPr="008D4222">
        <w:rPr>
          <w:rFonts w:ascii="Arial" w:eastAsia="Times New Roman" w:hAnsi="Arial" w:cs="Arial"/>
          <w:spacing w:val="2"/>
          <w:sz w:val="24"/>
          <w:szCs w:val="24"/>
        </w:rPr>
        <w:t>правопослушного</w:t>
      </w:r>
      <w:proofErr w:type="spellEnd"/>
      <w:r w:rsidRPr="008D4222">
        <w:rPr>
          <w:rFonts w:ascii="Arial" w:eastAsia="Times New Roman" w:hAnsi="Arial" w:cs="Arial"/>
          <w:spacing w:val="2"/>
          <w:sz w:val="24"/>
          <w:szCs w:val="24"/>
        </w:rPr>
        <w:t xml:space="preserve"> поведения осужденных;</w:t>
      </w:r>
    </w:p>
    <w:p w:rsidR="009F4B76" w:rsidRPr="008D4222" w:rsidRDefault="009F4B76" w:rsidP="008D42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разработке системы новых исправительных технологий работы с осужденными.</w:t>
      </w:r>
    </w:p>
    <w:sectPr w:rsidR="009F4B76" w:rsidRPr="008D4222" w:rsidSect="005F10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BC" w:rsidRDefault="00337CBC" w:rsidP="00A617B9">
      <w:pPr>
        <w:spacing w:after="0" w:line="240" w:lineRule="auto"/>
      </w:pPr>
      <w:r>
        <w:separator/>
      </w:r>
    </w:p>
  </w:endnote>
  <w:endnote w:type="continuationSeparator" w:id="0">
    <w:p w:rsidR="00337CBC" w:rsidRDefault="00337CBC" w:rsidP="00A6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79" w:rsidRDefault="00B67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BC" w:rsidRDefault="00337CBC" w:rsidP="00A617B9">
      <w:pPr>
        <w:spacing w:after="0" w:line="240" w:lineRule="auto"/>
      </w:pPr>
      <w:r>
        <w:separator/>
      </w:r>
    </w:p>
  </w:footnote>
  <w:footnote w:type="continuationSeparator" w:id="0">
    <w:p w:rsidR="00337CBC" w:rsidRDefault="00337CBC" w:rsidP="00A6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B76"/>
    <w:rsid w:val="000A3CBA"/>
    <w:rsid w:val="00174410"/>
    <w:rsid w:val="001A6636"/>
    <w:rsid w:val="001B329A"/>
    <w:rsid w:val="00245B51"/>
    <w:rsid w:val="00337CBC"/>
    <w:rsid w:val="004342F3"/>
    <w:rsid w:val="005A7A94"/>
    <w:rsid w:val="005F1047"/>
    <w:rsid w:val="008D4222"/>
    <w:rsid w:val="008F7F33"/>
    <w:rsid w:val="009F4B76"/>
    <w:rsid w:val="00A617B9"/>
    <w:rsid w:val="00A7352E"/>
    <w:rsid w:val="00AE6E4F"/>
    <w:rsid w:val="00B11F4A"/>
    <w:rsid w:val="00B67979"/>
    <w:rsid w:val="00C7453D"/>
    <w:rsid w:val="00F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AED3-2039-4041-AC88-869DB463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7B9"/>
  </w:style>
  <w:style w:type="paragraph" w:styleId="a5">
    <w:name w:val="footer"/>
    <w:basedOn w:val="a"/>
    <w:link w:val="a6"/>
    <w:uiPriority w:val="99"/>
    <w:unhideWhenUsed/>
    <w:rsid w:val="00A6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2018-07-09T04:55:00Z</cp:lastPrinted>
  <dcterms:created xsi:type="dcterms:W3CDTF">2018-07-06T07:48:00Z</dcterms:created>
  <dcterms:modified xsi:type="dcterms:W3CDTF">2018-08-07T04:47:00Z</dcterms:modified>
</cp:coreProperties>
</file>